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46" w:rsidRPr="00410C55" w:rsidRDefault="00DC6D46" w:rsidP="00410C55">
      <w:pPr>
        <w:rPr>
          <w:b/>
        </w:rPr>
      </w:pPr>
      <w:r w:rsidRPr="00410C55">
        <w:rPr>
          <w:b/>
        </w:rPr>
        <w:t>Školski obveznici</w:t>
      </w:r>
    </w:p>
    <w:p w:rsidR="00DC6D46" w:rsidRDefault="00DC6D46" w:rsidP="00DC6D46">
      <w:r w:rsidRPr="00DC6D46">
        <w:t>U prvi razred osnovne škole u školskoj godini 201</w:t>
      </w:r>
      <w:r w:rsidR="00041B0A">
        <w:t>7</w:t>
      </w:r>
      <w:r w:rsidRPr="00DC6D46">
        <w:t>./201</w:t>
      </w:r>
      <w:r w:rsidR="00041B0A">
        <w:t>8</w:t>
      </w:r>
      <w:r w:rsidRPr="00DC6D46">
        <w:t xml:space="preserve">. upisuju se djeca koja do 1. travnja 2016. godine imaju navršenih šest godina života, i to djeca rođena od </w:t>
      </w:r>
      <w:r w:rsidRPr="007C177E">
        <w:rPr>
          <w:b/>
        </w:rPr>
        <w:t>1. travnja 20</w:t>
      </w:r>
      <w:r w:rsidR="00041B0A">
        <w:rPr>
          <w:b/>
        </w:rPr>
        <w:t>10</w:t>
      </w:r>
      <w:r w:rsidRPr="007C177E">
        <w:rPr>
          <w:b/>
        </w:rPr>
        <w:t>. godine do 31. ožujka 201</w:t>
      </w:r>
      <w:r w:rsidR="00041B0A">
        <w:rPr>
          <w:b/>
        </w:rPr>
        <w:t>1</w:t>
      </w:r>
      <w:r w:rsidRPr="007C177E">
        <w:rPr>
          <w:b/>
        </w:rPr>
        <w:t>. godine</w:t>
      </w:r>
      <w:r w:rsidRPr="00DC6D46">
        <w:t>, kao i djeca kojoj je u prethodnoj školskoj godini odgođen upis ili su privremeno oslobođena od školovanja ili iz drugih razloga nisu upisana u osnovnu školu, a školski su obveznici.</w:t>
      </w:r>
    </w:p>
    <w:p w:rsidR="00410C55" w:rsidRPr="00DC6D46" w:rsidRDefault="00410C55" w:rsidP="00DC6D46">
      <w:r>
        <w:rPr>
          <w:noProof/>
          <w:lang w:eastAsia="hr-HR"/>
        </w:rPr>
        <w:drawing>
          <wp:inline distT="0" distB="0" distL="0" distR="0">
            <wp:extent cx="2663825" cy="758190"/>
            <wp:effectExtent l="0" t="0" r="3175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_skol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D46" w:rsidRPr="00DC6D46" w:rsidRDefault="00362DC9" w:rsidP="00410C55">
      <w:pPr>
        <w:jc w:val="center"/>
      </w:pPr>
      <w:bookmarkStart w:id="0" w:name="_GoBack"/>
      <w:r>
        <w:rPr>
          <w:noProof/>
          <w:lang w:eastAsia="hr-HR"/>
        </w:rPr>
        <w:lastRenderedPageBreak/>
        <w:drawing>
          <wp:inline distT="0" distB="0" distL="0" distR="0" wp14:anchorId="226521BF" wp14:editId="1CCC5DA7">
            <wp:extent cx="1333500" cy="981456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168441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C6D46" w:rsidRPr="00410C55" w:rsidRDefault="00DC6D46" w:rsidP="00410C55">
      <w:pPr>
        <w:rPr>
          <w:b/>
        </w:rPr>
      </w:pPr>
      <w:r w:rsidRPr="00410C55">
        <w:rPr>
          <w:b/>
        </w:rPr>
        <w:t>Prijevremeni upis</w:t>
      </w:r>
    </w:p>
    <w:p w:rsidR="00DC6D46" w:rsidRPr="007C177E" w:rsidRDefault="00DC6D46" w:rsidP="00DC6D46">
      <w:pPr>
        <w:rPr>
          <w:color w:val="0F243E" w:themeColor="text2" w:themeShade="80"/>
        </w:rPr>
      </w:pPr>
      <w:r w:rsidRPr="00DC6D46">
        <w:t xml:space="preserve">Iznimno, za dijete koje će do kraja tekuće godine navršiti šest godina, a nije školski obveznik, roditelj može najkasnije do 31. ožujka 2016. godine Službi za društvene djelatnosti Ureda državne uprave u Varaždinskoj županiji podnijeti zahtjev za uvrštavanje djeteta u popis školskih </w:t>
      </w:r>
      <w:r w:rsidRPr="00DC6D46">
        <w:lastRenderedPageBreak/>
        <w:t>obveznika – </w:t>
      </w:r>
      <w:hyperlink r:id="rId7" w:history="1">
        <w:r w:rsidRPr="007C177E">
          <w:rPr>
            <w:rStyle w:val="Hiperveza"/>
            <w:color w:val="0F243E" w:themeColor="text2" w:themeShade="80"/>
          </w:rPr>
          <w:t>Obrazac</w:t>
        </w:r>
      </w:hyperlink>
      <w:r w:rsidRPr="007C177E">
        <w:rPr>
          <w:color w:val="0F243E" w:themeColor="text2" w:themeShade="80"/>
        </w:rPr>
        <w:t xml:space="preserve"> </w:t>
      </w:r>
      <w:hyperlink r:id="rId8" w:history="1">
        <w:r w:rsidRPr="007C177E">
          <w:rPr>
            <w:rStyle w:val="Hiperveza"/>
            <w:color w:val="0F243E" w:themeColor="text2" w:themeShade="80"/>
          </w:rPr>
          <w:t>6. Zahtjev za utvrđivanje psihofizičkog stanja djeteta</w:t>
        </w:r>
      </w:hyperlink>
      <w:r w:rsidRPr="007C177E">
        <w:rPr>
          <w:color w:val="0F243E" w:themeColor="text2" w:themeShade="80"/>
        </w:rPr>
        <w:t>. </w:t>
      </w:r>
    </w:p>
    <w:p w:rsidR="00DC6D46" w:rsidRPr="00DC6D46" w:rsidRDefault="00DC6D46" w:rsidP="00410C55">
      <w:pPr>
        <w:jc w:val="both"/>
      </w:pPr>
      <w:r w:rsidRPr="00DC6D46">
        <w:t>Za dijete koje je bilo uključeno u predškolski program, roditelj dostavlja, osim zahtjeva, i mišljenje stručnog tima predškolske ustanove o psihofizičkom stanju djeteta. Obavezno se provodi i psihološko testiranje djeteta u osnovnoj školi kojoj dijete pripada prema upisnome području.</w:t>
      </w:r>
    </w:p>
    <w:p w:rsidR="00DC6D46" w:rsidRPr="00DC6D46" w:rsidRDefault="00DC6D46" w:rsidP="00410C55">
      <w:pPr>
        <w:sectPr w:rsidR="00DC6D46" w:rsidRPr="00DC6D46" w:rsidSect="00DC6D46">
          <w:pgSz w:w="16838" w:h="11906" w:orient="landscape"/>
          <w:pgMar w:top="1418" w:right="1418" w:bottom="1418" w:left="1418" w:header="709" w:footer="709" w:gutter="0"/>
          <w:cols w:num="3" w:space="708"/>
          <w:docGrid w:linePitch="360"/>
        </w:sectPr>
      </w:pPr>
      <w:r w:rsidRPr="00DC6D46">
        <w:t>Prijevremeni upis odobrit će se na temelju dokumentacije o rezultatima psihološkog testiranja i mišljenja Stručnog povjerenstva škole te mišljenja Stručnog povjerenstva Ureda državne uprave</w:t>
      </w:r>
    </w:p>
    <w:p w:rsidR="00DC6D46" w:rsidRDefault="00DC6D46" w:rsidP="00D71526">
      <w:pPr>
        <w:pStyle w:val="StandardWeb"/>
        <w:pBdr>
          <w:bottom w:val="single" w:sz="4" w:space="1" w:color="auto"/>
        </w:pBdr>
        <w:shd w:val="clear" w:color="auto" w:fill="FFFFFF"/>
        <w:spacing w:after="360" w:afterAutospacing="0"/>
        <w:rPr>
          <w:rStyle w:val="Istaknuto"/>
          <w:rFonts w:ascii="Tahoma" w:hAnsi="Tahoma" w:cs="Tahoma"/>
          <w:b/>
          <w:bCs/>
          <w:color w:val="404040"/>
          <w:sz w:val="26"/>
          <w:szCs w:val="26"/>
        </w:rPr>
        <w:sectPr w:rsidR="00DC6D46" w:rsidSect="00DC6D46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color w:val="404040"/>
          <w:sz w:val="26"/>
          <w:szCs w:val="26"/>
        </w:rPr>
        <w:lastRenderedPageBreak/>
        <w:t> </w:t>
      </w:r>
    </w:p>
    <w:p w:rsidR="00DC6D46" w:rsidRPr="00DC6D46" w:rsidRDefault="00DC6D46" w:rsidP="00DC6D46">
      <w:pPr>
        <w:rPr>
          <w:b/>
        </w:rPr>
      </w:pPr>
      <w:r w:rsidRPr="00DC6D46">
        <w:rPr>
          <w:b/>
        </w:rPr>
        <w:lastRenderedPageBreak/>
        <w:t>Utvrđivanje psihofizičkog stanja djece</w:t>
      </w:r>
    </w:p>
    <w:p w:rsidR="00DC6D46" w:rsidRPr="00DC6D46" w:rsidRDefault="00DC6D46" w:rsidP="00410C55">
      <w:pPr>
        <w:jc w:val="both"/>
      </w:pPr>
      <w:r w:rsidRPr="00DC6D46">
        <w:t>Prije redovitog upisa u osnovnu školu Stručno povjerenstvo škole će utvrditi psihofizičko stanje djece, školskih obveznika. Osnovne škole dužne su, u suradnji sa Stručnim povjerenstvima škole, ovom Službom i Ispostavama Ureda, obavijestiti roditelje odnosno skrbnike o mjestu, vremenu i rasporedu utvrđivanja psihofizičkog stanja djece.</w:t>
      </w:r>
    </w:p>
    <w:p w:rsidR="00DC6D46" w:rsidRDefault="00DC6D46" w:rsidP="00DC6D46">
      <w:pPr>
        <w:rPr>
          <w:b/>
        </w:rPr>
      </w:pPr>
      <w:r w:rsidRPr="00410C55">
        <w:rPr>
          <w:b/>
        </w:rPr>
        <w:lastRenderedPageBreak/>
        <w:t>Pregled djece radi utvrđivanja psihofizičkog stanja obavit će se:</w:t>
      </w:r>
    </w:p>
    <w:p w:rsidR="00410C55" w:rsidRDefault="00410C55" w:rsidP="00410C55">
      <w:pPr>
        <w:pStyle w:val="Odlomakpopisa"/>
        <w:numPr>
          <w:ilvl w:val="0"/>
          <w:numId w:val="1"/>
        </w:numPr>
      </w:pPr>
      <w:r w:rsidRPr="00D92622">
        <w:t xml:space="preserve">u </w:t>
      </w:r>
      <w:r>
        <w:t xml:space="preserve">OŠ Ivana </w:t>
      </w:r>
      <w:proofErr w:type="spellStart"/>
      <w:r>
        <w:t>Rangera</w:t>
      </w:r>
      <w:proofErr w:type="spellEnd"/>
      <w:r w:rsidRPr="00D92622">
        <w:t xml:space="preserve"> provodit će se ispitivanje spremnosti za školu </w:t>
      </w:r>
      <w:r>
        <w:t>tijekom veljače</w:t>
      </w:r>
      <w:r w:rsidRPr="00D92622">
        <w:t> – točan datum i vrijeme ispitivanja bit će na pisanom pozivu kojeg će roditelji/skrbnici dobiti poštom</w:t>
      </w:r>
    </w:p>
    <w:p w:rsidR="00410C55" w:rsidRPr="00D92622" w:rsidRDefault="00410C55" w:rsidP="00410C55">
      <w:pPr>
        <w:pStyle w:val="Odlomakpopisa"/>
        <w:numPr>
          <w:ilvl w:val="0"/>
          <w:numId w:val="1"/>
        </w:numPr>
      </w:pPr>
      <w:r>
        <w:t>l</w:t>
      </w:r>
      <w:r w:rsidRPr="00D92622">
        <w:t xml:space="preserve">iječnički pregled djeteta liječnik </w:t>
      </w:r>
      <w:r w:rsidRPr="00410C55">
        <w:rPr>
          <w:u w:val="single"/>
        </w:rPr>
        <w:t>obavlja u zdravstvenoj ustanovi</w:t>
      </w:r>
      <w:r w:rsidRPr="00D92622">
        <w:t xml:space="preserve"> –</w:t>
      </w:r>
      <w:r w:rsidRPr="00D92622">
        <w:lastRenderedPageBreak/>
        <w:t> roditelji/staratelji će termin liječničkog pregleda dogovoriti prilikom dolaska s djetetom u školu</w:t>
      </w:r>
    </w:p>
    <w:p w:rsidR="00410C55" w:rsidRPr="00410C55" w:rsidRDefault="00D71526" w:rsidP="00D71526">
      <w:pPr>
        <w:jc w:val="center"/>
        <w:rPr>
          <w:b/>
        </w:rPr>
      </w:pPr>
      <w:r>
        <w:rPr>
          <w:b/>
          <w:noProof/>
          <w:lang w:eastAsia="hr-HR"/>
        </w:rPr>
        <w:lastRenderedPageBreak/>
        <w:drawing>
          <wp:inline distT="0" distB="0" distL="0" distR="0" wp14:anchorId="74FDFE42" wp14:editId="4F10333F">
            <wp:extent cx="2316307" cy="2038350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i_razred_2013-14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307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D46" w:rsidRDefault="00DC6D46" w:rsidP="00D71526">
      <w:pPr>
        <w:jc w:val="both"/>
      </w:pPr>
      <w:r w:rsidRPr="00D71526">
        <w:lastRenderedPageBreak/>
        <w:t> </w:t>
      </w:r>
      <w:r>
        <w:t xml:space="preserve">U slučaju da dijete nije bilo na popisu školskih obveznika te roditelji/skrbnici nisu dobili poziv za pregled, roditelj/skrbnik  </w:t>
      </w:r>
      <w:r w:rsidRPr="00D71526">
        <w:rPr>
          <w:b/>
        </w:rPr>
        <w:t>je dužan izvršiti prijavu za upis u osnovnoj školi kojoj dijete pripada prema upisnom području</w:t>
      </w:r>
      <w:r w:rsidRPr="00D71526">
        <w:t xml:space="preserve"> </w:t>
      </w:r>
      <w:r>
        <w:t>(na temelju prebivališta ili prijavljenog boravišta).</w:t>
      </w:r>
    </w:p>
    <w:p w:rsidR="00DC6D46" w:rsidRDefault="00DC6D46" w:rsidP="00D71526">
      <w:pPr>
        <w:jc w:val="both"/>
      </w:pPr>
      <w:r>
        <w:t xml:space="preserve">U slučaju da dijete ne može pristupiti utvrđivanju psihofizičkog stanja u vremenu koje je utvrđeno rasporedom pregleda, roditelj/skrbnik je dužan do 30. svibnja 2016. godine o tome obavijestiti Stručno </w:t>
      </w:r>
      <w:r>
        <w:lastRenderedPageBreak/>
        <w:t>povjerenstvo škole koje će utvrditi drugo odgovarajuće vrijeme.</w:t>
      </w:r>
    </w:p>
    <w:p w:rsidR="00D71526" w:rsidRPr="00410C55" w:rsidRDefault="00DC6D46" w:rsidP="00D71526">
      <w:pPr>
        <w:jc w:val="both"/>
      </w:pPr>
      <w:r>
        <w:t xml:space="preserve">Nakon obavljenog pregleda Stručno povjerenstvo škole će sastaviti popis djece koja su psihofizički sposobna za upis u prvi razred osnovne škole i o tome </w:t>
      </w:r>
      <w:r w:rsidR="00D71526" w:rsidRPr="00410C55">
        <w:t>obavijestiti školu, a škola će o istom obavijestiti roditelje/skrbnike putem e-pošte ili pisanim putem.</w:t>
      </w:r>
    </w:p>
    <w:p w:rsidR="00410C55" w:rsidRDefault="00410C55" w:rsidP="00D71526">
      <w:pPr>
        <w:jc w:val="both"/>
      </w:pPr>
    </w:p>
    <w:p w:rsidR="00D71526" w:rsidRDefault="00D71526" w:rsidP="00D71526">
      <w:pPr>
        <w:jc w:val="both"/>
        <w:sectPr w:rsidR="00D71526" w:rsidSect="00410C55">
          <w:type w:val="continuous"/>
          <w:pgSz w:w="16838" w:h="11906" w:orient="landscape"/>
          <w:pgMar w:top="1418" w:right="1418" w:bottom="1418" w:left="1418" w:header="709" w:footer="709" w:gutter="0"/>
          <w:cols w:num="3" w:space="708"/>
          <w:docGrid w:linePitch="360"/>
        </w:sectPr>
      </w:pPr>
    </w:p>
    <w:p w:rsidR="00410C55" w:rsidRDefault="00410C55" w:rsidP="00410C55">
      <w:pPr>
        <w:sectPr w:rsidR="00410C55" w:rsidSect="00410C55">
          <w:type w:val="continuous"/>
          <w:pgSz w:w="16838" w:h="11906" w:orient="landscape"/>
          <w:pgMar w:top="1418" w:right="1418" w:bottom="1418" w:left="1418" w:header="709" w:footer="709" w:gutter="0"/>
          <w:cols w:num="3" w:space="708"/>
          <w:docGrid w:linePitch="360"/>
        </w:sectPr>
      </w:pPr>
    </w:p>
    <w:p w:rsidR="00DC6D46" w:rsidRPr="00D71526" w:rsidRDefault="00DC6D46" w:rsidP="00D71526">
      <w:pPr>
        <w:jc w:val="center"/>
        <w:rPr>
          <w:b/>
        </w:rPr>
      </w:pPr>
    </w:p>
    <w:p w:rsidR="00DC6D46" w:rsidRPr="00D71526" w:rsidRDefault="00DC6D46" w:rsidP="00D71526">
      <w:pPr>
        <w:jc w:val="center"/>
        <w:rPr>
          <w:b/>
        </w:rPr>
      </w:pPr>
      <w:r w:rsidRPr="00D71526">
        <w:rPr>
          <w:b/>
        </w:rPr>
        <w:t>Odgoda upisa</w:t>
      </w:r>
    </w:p>
    <w:p w:rsidR="00DC6D46" w:rsidRPr="00410C55" w:rsidRDefault="00DC6D46" w:rsidP="00410C55">
      <w:r w:rsidRPr="00410C55">
        <w:t xml:space="preserve">Stručno povjerenstvo škole može predložiti Službi Ureda državne uprave </w:t>
      </w:r>
      <w:r w:rsidRPr="00D71526">
        <w:rPr>
          <w:b/>
        </w:rPr>
        <w:t>odgodu upisa</w:t>
      </w:r>
      <w:r w:rsidRPr="00410C55">
        <w:t xml:space="preserve"> u prvi razred osnovne škole, osobito:</w:t>
      </w:r>
    </w:p>
    <w:p w:rsidR="00DC6D46" w:rsidRPr="00410C55" w:rsidRDefault="00DC6D46" w:rsidP="00D71526">
      <w:pPr>
        <w:pStyle w:val="Odlomakpopisa"/>
        <w:numPr>
          <w:ilvl w:val="0"/>
          <w:numId w:val="2"/>
        </w:numPr>
        <w:jc w:val="both"/>
      </w:pPr>
      <w:r w:rsidRPr="00410C55">
        <w:t>ako procijeni na temelju neposrednoga pregleda i dostavljene dokumentacije o psihofizičkom stanju djeteta da bi odgoda upisa pozitivno utjecala na djetetov psihofizički razvoj,</w:t>
      </w:r>
    </w:p>
    <w:p w:rsidR="00D71526" w:rsidRDefault="00D71526" w:rsidP="00410C55"/>
    <w:p w:rsidR="00D71526" w:rsidRDefault="00D71526" w:rsidP="00410C55"/>
    <w:p w:rsidR="00D71526" w:rsidRDefault="00D71526" w:rsidP="00410C55"/>
    <w:p w:rsidR="00DC6D46" w:rsidRPr="00410C55" w:rsidRDefault="00DC6D46" w:rsidP="00D71526">
      <w:pPr>
        <w:pStyle w:val="Odlomakpopisa"/>
        <w:numPr>
          <w:ilvl w:val="0"/>
          <w:numId w:val="2"/>
        </w:numPr>
        <w:jc w:val="both"/>
      </w:pPr>
      <w:r w:rsidRPr="00410C55">
        <w:t>ako se dijete nalazi ili će se početkom nastavne godine nalaziti na liječenju ili rehabilitaciji u zdravstvenoj ustanovi u trajanju duljem od mjesec dana, ali samo u slučaju da u zdravstvenoj ustanovi u kojoj će se dijete liječiti/rehabilitirati nije organizirana nastava ili ako je dijete uključeno u rehabilitacijske postupke koji će prema procjeni stručnjaka značajno utjecati na njegov psihofizički razvoj.</w:t>
      </w:r>
    </w:p>
    <w:p w:rsidR="00DC6D46" w:rsidRPr="00410C55" w:rsidRDefault="00DC6D46" w:rsidP="00410C55">
      <w:r w:rsidRPr="00410C55">
        <w:lastRenderedPageBreak/>
        <w:t> </w:t>
      </w:r>
    </w:p>
    <w:p w:rsidR="00D71526" w:rsidRDefault="00D71526" w:rsidP="00410C55"/>
    <w:p w:rsidR="00D71526" w:rsidRDefault="00D71526" w:rsidP="00410C55">
      <w:pPr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2663825" cy="1997710"/>
            <wp:effectExtent l="0" t="0" r="3175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ISI_U_1__RAZR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526" w:rsidRDefault="00D71526" w:rsidP="00410C55">
      <w:pPr>
        <w:rPr>
          <w:b/>
        </w:rPr>
      </w:pPr>
    </w:p>
    <w:p w:rsidR="00DC6D46" w:rsidRPr="00D71526" w:rsidRDefault="00D71526" w:rsidP="00410C55">
      <w:pPr>
        <w:rPr>
          <w:b/>
        </w:rPr>
      </w:pPr>
      <w:r w:rsidRPr="00D71526">
        <w:rPr>
          <w:b/>
        </w:rPr>
        <w:lastRenderedPageBreak/>
        <w:t>P</w:t>
      </w:r>
      <w:r w:rsidR="00DC6D46" w:rsidRPr="00D71526">
        <w:rPr>
          <w:b/>
        </w:rPr>
        <w:t>rivremeno oslobađanje djeteta od upisa</w:t>
      </w:r>
    </w:p>
    <w:p w:rsidR="00DC6D46" w:rsidRPr="00410C55" w:rsidRDefault="00DC6D46" w:rsidP="007C177E">
      <w:pPr>
        <w:jc w:val="both"/>
      </w:pPr>
      <w:r w:rsidRPr="00410C55">
        <w:t>Privremeno oslobađanje djeteta od upisa u prvi razred osnovne škole ostvaruje dijete kojemu je zdravlje teško oštećeno ili ima višestruke teškoće. Zahtjev za privremeno oslobađanje od upisa u prvi razred osnovne škole Uredu podnosi roditelj djeteta – </w:t>
      </w:r>
      <w:hyperlink r:id="rId11" w:history="1">
        <w:r w:rsidRPr="00410C55">
          <w:rPr>
            <w:rStyle w:val="Hiperveza"/>
          </w:rPr>
          <w:t>Obrazac 6. </w:t>
        </w:r>
      </w:hyperlink>
      <w:hyperlink r:id="rId12" w:history="1">
        <w:r w:rsidRPr="00410C55">
          <w:rPr>
            <w:rStyle w:val="Hiperveza"/>
          </w:rPr>
          <w:t>Zahtjev za utvrđivanje psihofizičkog stanja djeteta</w:t>
        </w:r>
      </w:hyperlink>
      <w:r w:rsidRPr="00410C55">
        <w:t>.  Osim zahtjeva roditelj obvezno dostavlja medicinsku dokumentaciju o zdravstvenom i razvojnom stanju djeteta te nalaz, odnosno mišljenje jedinstvenog tijela vještačenja.</w:t>
      </w:r>
    </w:p>
    <w:p w:rsidR="00DC6D46" w:rsidRPr="00410C55" w:rsidRDefault="00DC6D46" w:rsidP="00410C55">
      <w:r w:rsidRPr="00410C55">
        <w:lastRenderedPageBreak/>
        <w:t> </w:t>
      </w:r>
    </w:p>
    <w:p w:rsidR="00DC6D46" w:rsidRPr="007C177E" w:rsidRDefault="00DC6D46" w:rsidP="00410C55">
      <w:pPr>
        <w:rPr>
          <w:b/>
        </w:rPr>
      </w:pPr>
      <w:r w:rsidRPr="007C177E">
        <w:rPr>
          <w:b/>
        </w:rPr>
        <w:t>Upis u drugu školu kojoj dijete ne pripada prema upisnom području</w:t>
      </w:r>
    </w:p>
    <w:p w:rsidR="00DC6D46" w:rsidRPr="00410C55" w:rsidRDefault="00DC6D46" w:rsidP="007C177E">
      <w:pPr>
        <w:jc w:val="both"/>
      </w:pPr>
      <w:r w:rsidRPr="00410C55">
        <w:t>Upisi će se provoditi prema upisnim područjima na temelju prebivališta odnosno prijavljenog boravišta utvrđenim Mrežom osnovnih škola na području Varaždinske županije.</w:t>
      </w:r>
    </w:p>
    <w:p w:rsidR="00DC6D46" w:rsidRPr="00410C55" w:rsidRDefault="00DC6D46" w:rsidP="007C177E">
      <w:pPr>
        <w:jc w:val="both"/>
      </w:pPr>
      <w:r w:rsidRPr="00410C55">
        <w:t xml:space="preserve">Međutim, ukoliko Škola zaprimi od roditelja odnosno skrbnika djeteta zahtjev za upis u prvi razred osnovne škole kojoj ne pripada prema upisnom području, dužna je žurno ovoj Službi </w:t>
      </w:r>
      <w:r w:rsidRPr="00410C55">
        <w:lastRenderedPageBreak/>
        <w:t>Ureda državne uprave u Varaždinskoj županiji odnosno Ispostavama Ureda dostaviti presliku zahtjeva s priloženom dokumentacijom i obrazloženjem iz kojeg je razvidno da takav upis ne izaziva povećanje broja razrednih odjela utvrđenih planom upisa u toj Školi ili druge poremećaje u organizaciji nastave, a radi obavještavanja osnovne škole u koju se učenik trebao upisati prema upisnom području – obrazac</w:t>
      </w:r>
      <w:r w:rsidR="007C177E">
        <w:t xml:space="preserve"> </w:t>
      </w:r>
      <w:hyperlink r:id="rId13" w:history="1">
        <w:r w:rsidRPr="00410C55">
          <w:rPr>
            <w:rStyle w:val="Hiperveza"/>
          </w:rPr>
          <w:t>Zahtjev za upis na drugu školu</w:t>
        </w:r>
      </w:hyperlink>
    </w:p>
    <w:p w:rsidR="00410C55" w:rsidRDefault="00410C55">
      <w:pPr>
        <w:sectPr w:rsidR="00410C55" w:rsidSect="00410C55">
          <w:type w:val="continuous"/>
          <w:pgSz w:w="16838" w:h="11906" w:orient="landscape"/>
          <w:pgMar w:top="1418" w:right="1418" w:bottom="1418" w:left="1418" w:header="709" w:footer="709" w:gutter="0"/>
          <w:cols w:num="3" w:space="708"/>
          <w:docGrid w:linePitch="360"/>
        </w:sectPr>
      </w:pPr>
    </w:p>
    <w:p w:rsidR="000B1F98" w:rsidRDefault="000B1F98"/>
    <w:p w:rsidR="007C177E" w:rsidRDefault="007C177E"/>
    <w:p w:rsidR="007C177E" w:rsidRDefault="007C177E"/>
    <w:sectPr w:rsidR="007C177E" w:rsidSect="00DC6D46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217F2"/>
    <w:multiLevelType w:val="hybridMultilevel"/>
    <w:tmpl w:val="8F1A6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0C492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D243A"/>
    <w:multiLevelType w:val="hybridMultilevel"/>
    <w:tmpl w:val="CC7C4F7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46"/>
    <w:rsid w:val="00041B0A"/>
    <w:rsid w:val="000B1F98"/>
    <w:rsid w:val="00362DC9"/>
    <w:rsid w:val="00410C55"/>
    <w:rsid w:val="007C177E"/>
    <w:rsid w:val="00D71526"/>
    <w:rsid w:val="00DC6D46"/>
    <w:rsid w:val="00E16505"/>
    <w:rsid w:val="00E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A01DC-D4BD-430B-808B-CA54CDC9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C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C6D46"/>
    <w:rPr>
      <w:b/>
      <w:bCs/>
    </w:rPr>
  </w:style>
  <w:style w:type="character" w:styleId="Istaknuto">
    <w:name w:val="Emphasis"/>
    <w:basedOn w:val="Zadanifontodlomka"/>
    <w:uiPriority w:val="20"/>
    <w:qFormat/>
    <w:rsid w:val="00DC6D46"/>
    <w:rPr>
      <w:i/>
      <w:iCs/>
    </w:rPr>
  </w:style>
  <w:style w:type="character" w:customStyle="1" w:styleId="apple-converted-space">
    <w:name w:val="apple-converted-space"/>
    <w:basedOn w:val="Zadanifontodlomka"/>
    <w:rsid w:val="00DC6D46"/>
  </w:style>
  <w:style w:type="character" w:styleId="Hiperveza">
    <w:name w:val="Hyperlink"/>
    <w:basedOn w:val="Zadanifontodlomka"/>
    <w:uiPriority w:val="99"/>
    <w:unhideWhenUsed/>
    <w:rsid w:val="00DC6D4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C6D4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D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10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cetvrta-vz.skole.hr/wp-content/uploads/2014/02/Obrazac-6.doc" TargetMode="External"/><Relationship Id="rId13" Type="http://schemas.openxmlformats.org/officeDocument/2006/relationships/hyperlink" Target="http://www.os-cetvrta-vz.skole.hr/wp-content/uploads/2014/02/Zahtjev-za-upis-u-drugu-skol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cetvrta-vz.skole.hr/wp-content/uploads/2014/02/Obrazac-6.doc" TargetMode="External"/><Relationship Id="rId12" Type="http://schemas.openxmlformats.org/officeDocument/2006/relationships/hyperlink" Target="http://www.os-cetvrta-vz.skole.hr/wp-content/uploads/2014/02/Obrazac-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os-cetvrta-vz.skole.hr/wp-content/uploads/2014/02/Obrazac-6.doc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Posavec</cp:lastModifiedBy>
  <cp:revision>4</cp:revision>
  <dcterms:created xsi:type="dcterms:W3CDTF">2016-11-09T12:21:00Z</dcterms:created>
  <dcterms:modified xsi:type="dcterms:W3CDTF">2017-08-15T13:54:00Z</dcterms:modified>
</cp:coreProperties>
</file>